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B07F9" w:rsidR="006A5E5B" w:rsidRDefault="00917194" w14:paraId="a7cf51a" w14:textId="a7cf51a">
      <w:pPr>
        <w15:collapsed w:val="false"/>
        <w:rPr>
          <w:rFonts w:ascii="Arial" w:hAnsi="Arial" w:cs="Arial"/>
        </w:rPr>
      </w:pPr>
      <w:bookmarkStart w:name="_GoBack" w:id="0"/>
      <w:bookmarkEnd w:id="0"/>
      <w:r w:rsidRPr="003B07F9">
        <w:rPr>
          <w:rFonts w:ascii="Arial" w:hAnsi="Arial" w:cs="Arial"/>
        </w:rPr>
        <w:t>REPUBLIKA HRVATSKA</w:t>
      </w:r>
    </w:p>
    <w:p w:rsidRPr="003B07F9" w:rsidR="006921B7" w:rsidRDefault="00917194">
      <w:pPr>
        <w:rPr>
          <w:rFonts w:ascii="Arial" w:hAnsi="Arial" w:cs="Arial"/>
        </w:rPr>
      </w:pPr>
      <w:r w:rsidRPr="003B07F9">
        <w:rPr>
          <w:rFonts w:ascii="Arial" w:hAnsi="Arial" w:cs="Arial"/>
        </w:rPr>
        <w:t>TRG</w:t>
      </w:r>
      <w:r w:rsidRPr="003B07F9" w:rsidR="00471A6A">
        <w:rPr>
          <w:rFonts w:ascii="Arial" w:hAnsi="Arial" w:cs="Arial"/>
        </w:rPr>
        <w:t>O</w:t>
      </w:r>
      <w:r w:rsidRPr="003B07F9">
        <w:rPr>
          <w:rFonts w:ascii="Arial" w:hAnsi="Arial" w:cs="Arial"/>
        </w:rPr>
        <w:t xml:space="preserve">VAČKI SUD U </w:t>
      </w:r>
      <w:r w:rsidRPr="003B07F9" w:rsidR="00161DA9">
        <w:rPr>
          <w:rFonts w:ascii="Arial" w:hAnsi="Arial" w:cs="Arial"/>
        </w:rPr>
        <w:t>PAZINU</w:t>
      </w:r>
    </w:p>
    <w:p w:rsidRPr="003B07F9" w:rsidR="00917194" w:rsidP="00971186" w:rsidRDefault="006921B7">
      <w:pPr>
        <w:jc w:val="right"/>
        <w:rPr>
          <w:rFonts w:ascii="Arial" w:hAnsi="Arial" w:cs="Arial"/>
        </w:rPr>
      </w:pPr>
      <w:r w:rsidRPr="003B07F9">
        <w:rPr>
          <w:rFonts w:ascii="Arial" w:hAnsi="Arial" w:cs="Arial"/>
        </w:rPr>
        <w:tab/>
      </w:r>
      <w:r w:rsidRPr="003B07F9">
        <w:rPr>
          <w:rFonts w:ascii="Arial" w:hAnsi="Arial" w:cs="Arial"/>
        </w:rPr>
        <w:tab/>
        <w:t xml:space="preserve">                                   </w:t>
      </w:r>
      <w:r w:rsidRPr="003B07F9" w:rsidR="00B9017E">
        <w:rPr>
          <w:rFonts w:ascii="Arial" w:hAnsi="Arial" w:cs="Arial"/>
        </w:rPr>
        <w:t>4 St-</w:t>
      </w:r>
      <w:r w:rsidR="008D3947">
        <w:rPr>
          <w:rFonts w:ascii="Arial" w:hAnsi="Arial" w:cs="Arial"/>
        </w:rPr>
        <w:t>392/2021-32</w:t>
      </w:r>
    </w:p>
    <w:p w:rsidRPr="003B07F9" w:rsidR="00917194" w:rsidP="00917194" w:rsidRDefault="00917194">
      <w:pPr>
        <w:jc w:val="center"/>
        <w:rPr>
          <w:rFonts w:ascii="Arial" w:hAnsi="Arial" w:cs="Arial"/>
        </w:rPr>
      </w:pPr>
      <w:r w:rsidRPr="003B07F9">
        <w:rPr>
          <w:rFonts w:ascii="Arial" w:hAnsi="Arial" w:cs="Arial"/>
        </w:rPr>
        <w:t>ZAPISNIK</w:t>
      </w:r>
    </w:p>
    <w:p w:rsidRPr="003B07F9" w:rsidR="00917194" w:rsidP="00917194" w:rsidRDefault="00917194">
      <w:pPr>
        <w:jc w:val="center"/>
        <w:rPr>
          <w:rFonts w:ascii="Arial" w:hAnsi="Arial" w:cs="Arial"/>
        </w:rPr>
      </w:pPr>
      <w:r w:rsidRPr="003B07F9">
        <w:rPr>
          <w:rFonts w:ascii="Arial" w:hAnsi="Arial" w:cs="Arial"/>
        </w:rPr>
        <w:t>(ispitno ročište)</w:t>
      </w:r>
    </w:p>
    <w:p w:rsidRPr="003B07F9" w:rsidR="00917194" w:rsidP="00917194" w:rsidRDefault="00917194">
      <w:pPr>
        <w:jc w:val="center"/>
        <w:rPr>
          <w:rFonts w:ascii="Arial" w:hAnsi="Arial" w:cs="Arial"/>
        </w:rPr>
      </w:pPr>
    </w:p>
    <w:p w:rsidRPr="003B07F9" w:rsidR="00917194" w:rsidP="00917194" w:rsidRDefault="00250C34">
      <w:pPr>
        <w:jc w:val="center"/>
        <w:rPr>
          <w:rFonts w:ascii="Arial" w:hAnsi="Arial" w:cs="Arial"/>
        </w:rPr>
      </w:pPr>
      <w:r w:rsidRPr="003B07F9">
        <w:rPr>
          <w:rFonts w:ascii="Arial" w:hAnsi="Arial" w:cs="Arial"/>
        </w:rPr>
        <w:t>Održano</w:t>
      </w:r>
      <w:r w:rsidRPr="003B07F9" w:rsidR="00917194">
        <w:rPr>
          <w:rFonts w:ascii="Arial" w:hAnsi="Arial" w:cs="Arial"/>
        </w:rPr>
        <w:t xml:space="preserve"> </w:t>
      </w:r>
      <w:r w:rsidR="008D3947">
        <w:rPr>
          <w:rFonts w:ascii="Arial" w:hAnsi="Arial" w:cs="Arial"/>
        </w:rPr>
        <w:t>24</w:t>
      </w:r>
      <w:r w:rsidRPr="003B07F9" w:rsidR="006921B7">
        <w:rPr>
          <w:rFonts w:ascii="Arial" w:hAnsi="Arial" w:cs="Arial"/>
        </w:rPr>
        <w:t xml:space="preserve">. </w:t>
      </w:r>
      <w:r w:rsidR="008D3947">
        <w:rPr>
          <w:rFonts w:ascii="Arial" w:hAnsi="Arial" w:cs="Arial"/>
        </w:rPr>
        <w:t>rujna</w:t>
      </w:r>
      <w:r w:rsidRPr="003B07F9" w:rsidR="00F325B4">
        <w:rPr>
          <w:rFonts w:ascii="Arial" w:hAnsi="Arial" w:cs="Arial"/>
        </w:rPr>
        <w:t xml:space="preserve"> </w:t>
      </w:r>
      <w:r w:rsidRPr="003B07F9" w:rsidR="006921B7">
        <w:rPr>
          <w:rFonts w:ascii="Arial" w:hAnsi="Arial" w:cs="Arial"/>
        </w:rPr>
        <w:t>20</w:t>
      </w:r>
      <w:r w:rsidR="003B07F9">
        <w:rPr>
          <w:rFonts w:ascii="Arial" w:hAnsi="Arial" w:cs="Arial"/>
        </w:rPr>
        <w:t>21</w:t>
      </w:r>
      <w:r w:rsidRPr="003B07F9" w:rsidR="006921B7">
        <w:rPr>
          <w:rFonts w:ascii="Arial" w:hAnsi="Arial" w:cs="Arial"/>
        </w:rPr>
        <w:t xml:space="preserve">. </w:t>
      </w:r>
      <w:r w:rsidRPr="003B07F9" w:rsidR="00917194">
        <w:rPr>
          <w:rFonts w:ascii="Arial" w:hAnsi="Arial" w:cs="Arial"/>
        </w:rPr>
        <w:t xml:space="preserve">na Trgovačkom sudu u </w:t>
      </w:r>
      <w:r w:rsidRPr="003B07F9" w:rsidR="006921B7">
        <w:rPr>
          <w:rFonts w:ascii="Arial" w:hAnsi="Arial" w:cs="Arial"/>
        </w:rPr>
        <w:t xml:space="preserve">Pazinu, </w:t>
      </w:r>
    </w:p>
    <w:p w:rsidRPr="003B07F9" w:rsidR="00C11DC9" w:rsidP="00C11DC9" w:rsidRDefault="00917194">
      <w:pPr>
        <w:jc w:val="center"/>
        <w:rPr>
          <w:rStyle w:val="Brojstranice"/>
          <w:rFonts w:ascii="Arial" w:hAnsi="Arial" w:cs="Arial"/>
        </w:rPr>
      </w:pPr>
      <w:r w:rsidRPr="003B07F9">
        <w:rPr>
          <w:rFonts w:ascii="Arial" w:hAnsi="Arial" w:cs="Arial"/>
        </w:rPr>
        <w:t xml:space="preserve">u stečajnom postupku nad </w:t>
      </w:r>
      <w:r w:rsidRPr="003B07F9" w:rsidR="00C11DC9">
        <w:rPr>
          <w:rStyle w:val="Brojstranice"/>
          <w:rFonts w:ascii="Arial" w:hAnsi="Arial" w:cs="Arial"/>
        </w:rPr>
        <w:t xml:space="preserve">dužnikom </w:t>
      </w:r>
    </w:p>
    <w:p w:rsidR="003B07F9" w:rsidP="00C11DC9" w:rsidRDefault="008D3947">
      <w:pPr>
        <w:jc w:val="center"/>
        <w:rPr>
          <w:rFonts w:ascii="Arial" w:hAnsi="Arial" w:cs="Arial"/>
        </w:rPr>
      </w:pPr>
      <w:r w:rsidRPr="008D3947">
        <w:rPr>
          <w:rFonts w:ascii="Arial" w:hAnsi="Arial" w:cs="Arial"/>
        </w:rPr>
        <w:t>stečajnom masom iza CAPITAL SOLUTION d.o.o. "u stečaju", Rijeka, Marijana Stepčića 34, OIB: 82866384136</w:t>
      </w:r>
    </w:p>
    <w:p w:rsidRPr="003B07F9" w:rsidR="003B07F9" w:rsidP="00C11DC9" w:rsidRDefault="003B07F9">
      <w:pPr>
        <w:jc w:val="center"/>
        <w:rPr>
          <w:rFonts w:ascii="Arial" w:hAnsi="Arial" w:cs="Arial"/>
        </w:rPr>
      </w:pPr>
    </w:p>
    <w:p w:rsidRPr="003B07F9" w:rsidR="00917194" w:rsidP="00917194" w:rsidRDefault="00917194">
      <w:pPr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>OD SUDA NAZOČNI:</w:t>
      </w:r>
    </w:p>
    <w:p w:rsidRPr="003B07F9" w:rsidR="00917194" w:rsidP="00917194" w:rsidRDefault="007E3FBA">
      <w:pPr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>Tijana Licul</w:t>
      </w:r>
      <w:r w:rsidRPr="003B07F9" w:rsidR="00917194">
        <w:rPr>
          <w:rFonts w:ascii="Arial" w:hAnsi="Arial" w:cs="Arial"/>
        </w:rPr>
        <w:t>, stečajn</w:t>
      </w:r>
      <w:r w:rsidRPr="003B07F9">
        <w:rPr>
          <w:rFonts w:ascii="Arial" w:hAnsi="Arial" w:cs="Arial"/>
        </w:rPr>
        <w:t>a</w:t>
      </w:r>
      <w:r w:rsidRPr="003B07F9" w:rsidR="00917194">
        <w:rPr>
          <w:rFonts w:ascii="Arial" w:hAnsi="Arial" w:cs="Arial"/>
        </w:rPr>
        <w:t xml:space="preserve"> su</w:t>
      </w:r>
      <w:r w:rsidRPr="003B07F9">
        <w:rPr>
          <w:rFonts w:ascii="Arial" w:hAnsi="Arial" w:cs="Arial"/>
        </w:rPr>
        <w:t>tkinja</w:t>
      </w:r>
    </w:p>
    <w:p w:rsidRPr="003B07F9" w:rsidR="00917194" w:rsidP="00917194" w:rsidRDefault="00E35D8A">
      <w:pPr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 xml:space="preserve">Sanja </w:t>
      </w:r>
      <w:r w:rsidRPr="003B07F9" w:rsidR="007E3FBA">
        <w:rPr>
          <w:rFonts w:ascii="Arial" w:hAnsi="Arial" w:cs="Arial"/>
        </w:rPr>
        <w:t>Prodan</w:t>
      </w:r>
      <w:r w:rsidRPr="003B07F9" w:rsidR="00917194">
        <w:rPr>
          <w:rFonts w:ascii="Arial" w:hAnsi="Arial" w:cs="Arial"/>
        </w:rPr>
        <w:t>, zapisničar</w:t>
      </w:r>
      <w:r w:rsidRPr="003B07F9" w:rsidR="007E3FBA">
        <w:rPr>
          <w:rFonts w:ascii="Arial" w:hAnsi="Arial" w:cs="Arial"/>
        </w:rPr>
        <w:t>ka</w:t>
      </w:r>
    </w:p>
    <w:p w:rsidRPr="003B07F9" w:rsidR="006921B7" w:rsidP="00917194" w:rsidRDefault="006921B7">
      <w:pPr>
        <w:jc w:val="both"/>
        <w:rPr>
          <w:rFonts w:ascii="Arial" w:hAnsi="Arial" w:cs="Arial"/>
        </w:rPr>
      </w:pPr>
    </w:p>
    <w:p w:rsidRPr="003B07F9" w:rsidR="00446B21" w:rsidP="00446B21" w:rsidRDefault="006C5F3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Bogdan Veselinović</w:t>
      </w:r>
      <w:r w:rsidRPr="003B07F9" w:rsidR="00446B21">
        <w:rPr>
          <w:rFonts w:ascii="Arial" w:hAnsi="Arial" w:cs="Arial"/>
        </w:rPr>
        <w:t>, stečajni upravitelj</w:t>
      </w:r>
    </w:p>
    <w:p w:rsidRPr="003B07F9" w:rsidR="00446B21" w:rsidP="00446B21" w:rsidRDefault="00446B21">
      <w:pPr>
        <w:jc w:val="both"/>
        <w:rPr>
          <w:rFonts w:ascii="Arial" w:hAnsi="Arial" w:cs="Arial"/>
        </w:rPr>
      </w:pPr>
    </w:p>
    <w:p w:rsidRPr="003B07F9" w:rsidR="00446B21" w:rsidP="00446B21" w:rsidRDefault="00446B21">
      <w:pPr>
        <w:jc w:val="center"/>
        <w:rPr>
          <w:rFonts w:ascii="Arial" w:hAnsi="Arial" w:cs="Arial"/>
        </w:rPr>
      </w:pPr>
      <w:r w:rsidRPr="003B07F9">
        <w:rPr>
          <w:rFonts w:ascii="Arial" w:hAnsi="Arial" w:cs="Arial"/>
        </w:rPr>
        <w:t xml:space="preserve">Početak </w:t>
      </w:r>
      <w:r w:rsidRPr="003B07F9" w:rsidR="00C11DC9">
        <w:rPr>
          <w:rFonts w:ascii="Arial" w:hAnsi="Arial" w:cs="Arial"/>
        </w:rPr>
        <w:t xml:space="preserve">u </w:t>
      </w:r>
      <w:r w:rsidR="008D3947">
        <w:rPr>
          <w:rFonts w:ascii="Arial" w:hAnsi="Arial" w:cs="Arial"/>
        </w:rPr>
        <w:t>14:00</w:t>
      </w:r>
      <w:r w:rsidRPr="003B07F9">
        <w:rPr>
          <w:rFonts w:ascii="Arial" w:hAnsi="Arial" w:cs="Arial"/>
        </w:rPr>
        <w:t xml:space="preserve"> sati.</w:t>
      </w:r>
    </w:p>
    <w:p w:rsidRPr="003B07F9" w:rsidR="00446B21" w:rsidP="00446B21" w:rsidRDefault="00446B21">
      <w:pPr>
        <w:jc w:val="center"/>
        <w:rPr>
          <w:rFonts w:ascii="Arial" w:hAnsi="Arial" w:cs="Arial"/>
        </w:rPr>
      </w:pPr>
    </w:p>
    <w:p w:rsidRPr="003B07F9" w:rsidR="006174C7" w:rsidP="00917194" w:rsidRDefault="006174C7">
      <w:pPr>
        <w:jc w:val="both"/>
        <w:rPr>
          <w:rFonts w:ascii="Arial" w:hAnsi="Arial" w:cs="Arial"/>
        </w:rPr>
      </w:pPr>
    </w:p>
    <w:p w:rsidRPr="003B07F9" w:rsidR="00F310D9" w:rsidP="00F310D9" w:rsidRDefault="00F310D9">
      <w:pPr>
        <w:ind w:firstLine="720"/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>Stečajni sudac otvara raspravu i objavljuje da je predmet današnjeg ročišta ispitivanje prijavljenih tražbina, prema iznosima i redu kako su unesene u tablicu koju je sudu dostavio stečajni upravitelj.</w:t>
      </w:r>
    </w:p>
    <w:p w:rsidRPr="003B07F9" w:rsidR="00F310D9" w:rsidP="00F310D9" w:rsidRDefault="00F310D9">
      <w:pPr>
        <w:ind w:firstLine="720"/>
        <w:jc w:val="both"/>
        <w:rPr>
          <w:rFonts w:ascii="Arial" w:hAnsi="Arial" w:cs="Arial"/>
        </w:rPr>
      </w:pPr>
    </w:p>
    <w:p w:rsidRPr="003B07F9" w:rsidR="00F310D9" w:rsidP="00F310D9" w:rsidRDefault="00F310D9">
      <w:pPr>
        <w:ind w:firstLine="720"/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>Stečajni sudac upozorava vjerovnike čije će tražbine biti utvrđene na današnjem ročištu, da o tome neće biti posebno obaviješteni. Oni mogu na svoj trošak tražiti da im se izda ovjerovljeni izvadak rješenja (čl. 265. st. 4. Stečajnog zakona).</w:t>
      </w:r>
    </w:p>
    <w:p w:rsidRPr="003B07F9" w:rsidR="00F310D9" w:rsidP="00F310D9" w:rsidRDefault="00F310D9">
      <w:pPr>
        <w:ind w:firstLine="720"/>
        <w:jc w:val="both"/>
        <w:rPr>
          <w:rFonts w:ascii="Arial" w:hAnsi="Arial" w:cs="Arial"/>
        </w:rPr>
      </w:pPr>
    </w:p>
    <w:p w:rsidRPr="003B07F9" w:rsidR="00F310D9" w:rsidP="00F310D9" w:rsidRDefault="00F310D9">
      <w:pPr>
        <w:ind w:firstLine="720"/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>Tražbine koje su osporili stečajni upravitelj, dužnik pojedinac ili koji od stečajnih vjerovnika moraju se posebno raspraviti (čl. 260. st. 3. Stečajnog zakona). Izlučna i razlučna prava nisu predmet ispitivanja (čl. 260. st. 4. Stečajnog zakona).</w:t>
      </w:r>
    </w:p>
    <w:p w:rsidRPr="003B07F9" w:rsidR="00F310D9" w:rsidP="00F310D9" w:rsidRDefault="00F310D9">
      <w:pPr>
        <w:ind w:firstLine="720"/>
        <w:jc w:val="both"/>
        <w:rPr>
          <w:rFonts w:ascii="Arial" w:hAnsi="Arial" w:cs="Arial"/>
        </w:rPr>
      </w:pPr>
    </w:p>
    <w:p w:rsidRPr="003B07F9" w:rsidR="00F310D9" w:rsidP="00F310D9" w:rsidRDefault="00F310D9">
      <w:pPr>
        <w:ind w:firstLine="720"/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>Utvrđuje se da je poziv vjerovnicima za današnje ispitno ročište javno priopćen i objavljen putem e-oglasne ploče dana</w:t>
      </w:r>
      <w:r w:rsidRPr="003B07F9" w:rsidR="00CA4249">
        <w:rPr>
          <w:rFonts w:ascii="Arial" w:hAnsi="Arial" w:cs="Arial"/>
        </w:rPr>
        <w:t xml:space="preserve"> </w:t>
      </w:r>
      <w:r w:rsidR="008D3947">
        <w:rPr>
          <w:rFonts w:ascii="Arial" w:hAnsi="Arial" w:cs="Arial"/>
        </w:rPr>
        <w:t>9</w:t>
      </w:r>
      <w:r w:rsidRPr="003B07F9">
        <w:rPr>
          <w:rFonts w:ascii="Arial" w:hAnsi="Arial" w:cs="Arial"/>
        </w:rPr>
        <w:t xml:space="preserve">. </w:t>
      </w:r>
      <w:r w:rsidR="008D3947">
        <w:rPr>
          <w:rFonts w:ascii="Arial" w:hAnsi="Arial" w:cs="Arial"/>
        </w:rPr>
        <w:t xml:space="preserve">kolovoza </w:t>
      </w:r>
      <w:r w:rsidRPr="003B07F9">
        <w:rPr>
          <w:rFonts w:ascii="Arial" w:hAnsi="Arial" w:cs="Arial"/>
        </w:rPr>
        <w:t>20</w:t>
      </w:r>
      <w:r w:rsidR="003B07F9">
        <w:rPr>
          <w:rFonts w:ascii="Arial" w:hAnsi="Arial" w:cs="Arial"/>
        </w:rPr>
        <w:t>21</w:t>
      </w:r>
      <w:r w:rsidRPr="003B07F9">
        <w:rPr>
          <w:rFonts w:ascii="Arial" w:hAnsi="Arial" w:cs="Arial"/>
        </w:rPr>
        <w:t xml:space="preserve">. Utvrđuje se da </w:t>
      </w:r>
      <w:r w:rsidRPr="003B07F9" w:rsidR="00CA4249">
        <w:rPr>
          <w:rFonts w:ascii="Arial" w:hAnsi="Arial" w:cs="Arial"/>
        </w:rPr>
        <w:t>je</w:t>
      </w:r>
      <w:r w:rsidRPr="003B07F9">
        <w:rPr>
          <w:rFonts w:ascii="Arial" w:hAnsi="Arial" w:cs="Arial"/>
        </w:rPr>
        <w:t xml:space="preserve"> ukupno pristigl</w:t>
      </w:r>
      <w:r w:rsidR="008D3947">
        <w:rPr>
          <w:rFonts w:ascii="Arial" w:hAnsi="Arial" w:cs="Arial"/>
        </w:rPr>
        <w:t>a</w:t>
      </w:r>
      <w:r w:rsidRPr="003B07F9">
        <w:rPr>
          <w:rFonts w:ascii="Arial" w:hAnsi="Arial" w:cs="Arial"/>
        </w:rPr>
        <w:t xml:space="preserve"> </w:t>
      </w:r>
      <w:r w:rsidR="008D3947">
        <w:rPr>
          <w:rFonts w:ascii="Arial" w:hAnsi="Arial" w:cs="Arial"/>
        </w:rPr>
        <w:t>1</w:t>
      </w:r>
      <w:r w:rsidRPr="003B07F9">
        <w:rPr>
          <w:rFonts w:ascii="Arial" w:hAnsi="Arial" w:cs="Arial"/>
        </w:rPr>
        <w:t xml:space="preserve"> prijav</w:t>
      </w:r>
      <w:r w:rsidRPr="003B07F9" w:rsidR="00CA4249">
        <w:rPr>
          <w:rFonts w:ascii="Arial" w:hAnsi="Arial" w:cs="Arial"/>
        </w:rPr>
        <w:t>a</w:t>
      </w:r>
      <w:r w:rsidRPr="003B07F9">
        <w:rPr>
          <w:rFonts w:ascii="Arial" w:hAnsi="Arial" w:cs="Arial"/>
        </w:rPr>
        <w:t xml:space="preserve"> tražbin</w:t>
      </w:r>
      <w:r w:rsidRPr="003B07F9" w:rsidR="00C11DC9">
        <w:rPr>
          <w:rFonts w:ascii="Arial" w:hAnsi="Arial" w:cs="Arial"/>
        </w:rPr>
        <w:t>a</w:t>
      </w:r>
      <w:r w:rsidRPr="003B07F9">
        <w:rPr>
          <w:rFonts w:ascii="Arial" w:hAnsi="Arial" w:cs="Arial"/>
        </w:rPr>
        <w:t>.</w:t>
      </w:r>
    </w:p>
    <w:p w:rsidRPr="003B07F9" w:rsidR="00F310D9" w:rsidP="00F310D9" w:rsidRDefault="00F310D9">
      <w:pPr>
        <w:ind w:firstLine="720"/>
        <w:jc w:val="both"/>
        <w:rPr>
          <w:rFonts w:ascii="Arial" w:hAnsi="Arial" w:cs="Arial"/>
        </w:rPr>
      </w:pPr>
    </w:p>
    <w:p w:rsidRPr="003B07F9" w:rsidR="00F310D9" w:rsidP="00F310D9" w:rsidRDefault="00F310D9">
      <w:pPr>
        <w:ind w:firstLine="708"/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>Stečajni sudac ukazuje stečajnom upravitelju na njegovu dužnost da se određeno izjasni priznaje li ili osporava svaku prijavljenu tražbinu, sukladno čl. 260. st. 2. Stečajnog zakona.</w:t>
      </w:r>
    </w:p>
    <w:p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3B07F9" w:rsidR="00FB0677" w:rsidP="00250C34" w:rsidRDefault="00FB0677">
      <w:pPr>
        <w:ind w:firstLine="720"/>
        <w:jc w:val="both"/>
        <w:rPr>
          <w:rFonts w:ascii="Arial" w:hAnsi="Arial" w:cs="Arial"/>
        </w:rPr>
      </w:pPr>
    </w:p>
    <w:p w:rsidRPr="003B07F9" w:rsidR="00713E96" w:rsidP="00713E96" w:rsidRDefault="00713E96">
      <w:pPr>
        <w:ind w:firstLine="708"/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>Prelazi se na ispitivanje prijavljene tražbine:</w:t>
      </w:r>
    </w:p>
    <w:p w:rsidRPr="003B07F9" w:rsidR="00287AC6" w:rsidP="00287AC6" w:rsidRDefault="00287AC6">
      <w:pPr>
        <w:ind w:firstLine="708"/>
        <w:jc w:val="both"/>
        <w:rPr>
          <w:rFonts w:ascii="Arial" w:hAnsi="Arial" w:cs="Arial"/>
        </w:rPr>
      </w:pPr>
    </w:p>
    <w:p w:rsidRPr="003B07F9" w:rsidR="00194C90" w:rsidP="00C11DC9" w:rsidRDefault="00DB12B0">
      <w:pPr>
        <w:ind w:firstLine="708"/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>1</w:t>
      </w:r>
      <w:r w:rsidRPr="003B07F9" w:rsidR="00075565">
        <w:rPr>
          <w:rFonts w:ascii="Arial" w:hAnsi="Arial" w:cs="Arial"/>
        </w:rPr>
        <w:t>.</w:t>
      </w:r>
      <w:r w:rsidRPr="003B07F9" w:rsidR="00CA4249">
        <w:rPr>
          <w:rFonts w:ascii="Arial" w:hAnsi="Arial" w:cs="Arial"/>
        </w:rPr>
        <w:t xml:space="preserve"> </w:t>
      </w:r>
      <w:r w:rsidRPr="003B07F9" w:rsidR="00C11DC9">
        <w:rPr>
          <w:rFonts w:ascii="Arial" w:hAnsi="Arial" w:cs="Arial"/>
        </w:rPr>
        <w:t xml:space="preserve">REPUBLIKA HRVATSKA, Ministarstvo financija, Porezna uprava, OIB: 52634238587, prijavila je tražbinu nižeg isplatnog reda u iznosu od </w:t>
      </w:r>
      <w:r w:rsidR="008D3947">
        <w:rPr>
          <w:rFonts w:ascii="Arial" w:hAnsi="Arial" w:cs="Arial"/>
        </w:rPr>
        <w:t>4.676,81</w:t>
      </w:r>
      <w:r w:rsidRPr="003B07F9" w:rsidR="00194C90">
        <w:rPr>
          <w:rFonts w:ascii="Arial" w:hAnsi="Arial" w:cs="Arial"/>
        </w:rPr>
        <w:t xml:space="preserve"> </w:t>
      </w:r>
      <w:r w:rsidRPr="003B07F9" w:rsidR="00C11DC9">
        <w:rPr>
          <w:rFonts w:ascii="Arial" w:hAnsi="Arial" w:cs="Arial"/>
        </w:rPr>
        <w:t xml:space="preserve">kn, s osnova </w:t>
      </w:r>
      <w:r w:rsidRPr="003B07F9" w:rsidR="00194C90">
        <w:rPr>
          <w:rFonts w:ascii="Arial" w:hAnsi="Arial" w:cs="Arial"/>
        </w:rPr>
        <w:t xml:space="preserve"> </w:t>
      </w:r>
      <w:r w:rsidRPr="003B07F9" w:rsidR="00B536C9">
        <w:rPr>
          <w:rFonts w:ascii="Arial" w:hAnsi="Arial" w:cs="Arial"/>
        </w:rPr>
        <w:t>troškova prijave tražbine</w:t>
      </w:r>
      <w:r w:rsidR="003B07F9">
        <w:rPr>
          <w:rFonts w:ascii="Arial" w:hAnsi="Arial" w:cs="Arial"/>
        </w:rPr>
        <w:t>, pristupa na ročište i kamate</w:t>
      </w:r>
      <w:r w:rsidRPr="003B07F9" w:rsidR="00B536C9">
        <w:rPr>
          <w:rFonts w:ascii="Arial" w:hAnsi="Arial" w:cs="Arial"/>
        </w:rPr>
        <w:t>.</w:t>
      </w:r>
    </w:p>
    <w:p w:rsidRPr="003B07F9" w:rsidR="00194C90" w:rsidP="00C11DC9" w:rsidRDefault="00194C90">
      <w:pPr>
        <w:ind w:firstLine="708"/>
        <w:jc w:val="both"/>
        <w:rPr>
          <w:rFonts w:ascii="Arial" w:hAnsi="Arial" w:cs="Arial"/>
        </w:rPr>
      </w:pPr>
    </w:p>
    <w:p w:rsidRPr="003B07F9" w:rsidR="00C11DC9" w:rsidP="00C11DC9" w:rsidRDefault="007114D5">
      <w:pPr>
        <w:ind w:firstLine="708"/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 xml:space="preserve">Stečajni upravitelj navodi da priznaje tražbinu </w:t>
      </w:r>
      <w:r w:rsidRPr="003B07F9" w:rsidR="00C11DC9">
        <w:rPr>
          <w:rFonts w:ascii="Arial" w:hAnsi="Arial" w:cs="Arial"/>
        </w:rPr>
        <w:t xml:space="preserve">u iznosu od </w:t>
      </w:r>
      <w:r w:rsidR="008D3947">
        <w:rPr>
          <w:rFonts w:ascii="Arial" w:hAnsi="Arial" w:cs="Arial"/>
        </w:rPr>
        <w:t>4.676,81</w:t>
      </w:r>
      <w:r w:rsidRPr="003B07F9" w:rsidR="008D3947">
        <w:rPr>
          <w:rFonts w:ascii="Arial" w:hAnsi="Arial" w:cs="Arial"/>
        </w:rPr>
        <w:t xml:space="preserve"> </w:t>
      </w:r>
      <w:r w:rsidRPr="003B07F9" w:rsidR="00C11DC9">
        <w:rPr>
          <w:rFonts w:ascii="Arial" w:hAnsi="Arial" w:cs="Arial"/>
        </w:rPr>
        <w:t>kn kao tražbinu prvog nižeg isplatnog reda, Utvrđuje se da nijedan od stečajnih vjerovnika nije osporio tražbinu.</w:t>
      </w:r>
    </w:p>
    <w:p w:rsidRPr="003B07F9" w:rsidR="00C11DC9" w:rsidP="00C11DC9" w:rsidRDefault="00C11DC9">
      <w:pPr>
        <w:ind w:firstLine="708"/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lastRenderedPageBreak/>
        <w:t>Stečajni</w:t>
      </w:r>
      <w:r w:rsidRPr="003B07F9" w:rsidR="00B536C9">
        <w:rPr>
          <w:rFonts w:ascii="Arial" w:hAnsi="Arial" w:cs="Arial"/>
        </w:rPr>
        <w:t xml:space="preserve"> sudac objavljuje da se tražbina</w:t>
      </w:r>
      <w:r w:rsidRPr="003B07F9">
        <w:rPr>
          <w:rFonts w:ascii="Arial" w:hAnsi="Arial" w:cs="Arial"/>
        </w:rPr>
        <w:t xml:space="preserve"> stečajnog vjerovnika REPUBLIKA HRVATSKA, Ministarstvo financija, Porezna upr</w:t>
      </w:r>
      <w:r w:rsidRPr="003B07F9" w:rsidR="003338B7">
        <w:rPr>
          <w:rFonts w:ascii="Arial" w:hAnsi="Arial" w:cs="Arial"/>
        </w:rPr>
        <w:t xml:space="preserve">ava, OIB: 52634238587, smatra </w:t>
      </w:r>
      <w:r w:rsidRPr="003B07F9">
        <w:rPr>
          <w:rFonts w:ascii="Arial" w:hAnsi="Arial" w:cs="Arial"/>
        </w:rPr>
        <w:t xml:space="preserve">utvrđenim: </w:t>
      </w:r>
    </w:p>
    <w:p w:rsidR="00B536C9" w:rsidP="00594494" w:rsidRDefault="00C11DC9">
      <w:pPr>
        <w:ind w:firstLine="708"/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 xml:space="preserve">- u iznosu od </w:t>
      </w:r>
      <w:r w:rsidR="008D3947">
        <w:rPr>
          <w:rFonts w:ascii="Arial" w:hAnsi="Arial" w:cs="Arial"/>
        </w:rPr>
        <w:t>4.676,81</w:t>
      </w:r>
      <w:r w:rsidRPr="003B07F9" w:rsidR="008D3947">
        <w:rPr>
          <w:rFonts w:ascii="Arial" w:hAnsi="Arial" w:cs="Arial"/>
        </w:rPr>
        <w:t xml:space="preserve"> </w:t>
      </w:r>
      <w:r w:rsidRPr="003B07F9">
        <w:rPr>
          <w:rFonts w:ascii="Arial" w:hAnsi="Arial" w:cs="Arial"/>
        </w:rPr>
        <w:t xml:space="preserve">kn </w:t>
      </w:r>
      <w:r w:rsidRPr="003B07F9" w:rsidR="003F4184">
        <w:rPr>
          <w:rFonts w:ascii="Arial" w:hAnsi="Arial" w:cs="Arial"/>
        </w:rPr>
        <w:t>kao tražbina prvog nižeg isplatnog reda</w:t>
      </w:r>
      <w:r w:rsidRPr="003B07F9" w:rsidR="00B536C9">
        <w:rPr>
          <w:rFonts w:ascii="Arial" w:hAnsi="Arial" w:cs="Arial"/>
        </w:rPr>
        <w:t>.</w:t>
      </w:r>
    </w:p>
    <w:p w:rsidR="003B07F9" w:rsidP="00594494" w:rsidRDefault="003B07F9">
      <w:pPr>
        <w:ind w:firstLine="708"/>
        <w:jc w:val="both"/>
        <w:rPr>
          <w:rFonts w:ascii="Arial" w:hAnsi="Arial" w:cs="Arial"/>
        </w:rPr>
      </w:pPr>
    </w:p>
    <w:p w:rsidRPr="003B07F9" w:rsidR="003B07F9" w:rsidP="00594494" w:rsidRDefault="003B07F9">
      <w:pPr>
        <w:ind w:firstLine="708"/>
        <w:jc w:val="both"/>
        <w:rPr>
          <w:rFonts w:ascii="Arial" w:hAnsi="Arial" w:cs="Arial"/>
        </w:rPr>
      </w:pPr>
    </w:p>
    <w:p w:rsidRPr="003B07F9" w:rsidR="00B536C9" w:rsidP="00594494" w:rsidRDefault="00B536C9">
      <w:pPr>
        <w:ind w:firstLine="708"/>
        <w:jc w:val="both"/>
        <w:rPr>
          <w:rFonts w:ascii="Arial" w:hAnsi="Arial" w:cs="Arial"/>
        </w:rPr>
      </w:pPr>
    </w:p>
    <w:p w:rsidRPr="003B07F9" w:rsidR="00D557E2" w:rsidP="00594494" w:rsidRDefault="00D557E2">
      <w:pPr>
        <w:ind w:firstLine="708"/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 xml:space="preserve">Stečajni sudac donosi </w:t>
      </w:r>
    </w:p>
    <w:p w:rsidRPr="003B07F9" w:rsidR="00594494" w:rsidP="00594494" w:rsidRDefault="00594494">
      <w:pPr>
        <w:ind w:firstLine="708"/>
        <w:jc w:val="both"/>
        <w:rPr>
          <w:rFonts w:ascii="Arial" w:hAnsi="Arial" w:cs="Arial"/>
        </w:rPr>
      </w:pPr>
    </w:p>
    <w:p w:rsidRPr="003B07F9" w:rsidR="00D557E2" w:rsidP="00D557E2" w:rsidRDefault="006C5F3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rješenje</w:t>
      </w:r>
    </w:p>
    <w:p w:rsidRPr="003B07F9" w:rsidR="00D557E2" w:rsidP="00D557E2" w:rsidRDefault="00D557E2">
      <w:pPr>
        <w:jc w:val="center"/>
        <w:rPr>
          <w:rFonts w:ascii="Arial" w:hAnsi="Arial" w:cs="Arial"/>
        </w:rPr>
      </w:pPr>
    </w:p>
    <w:p w:rsidRPr="003B07F9" w:rsidR="00594494" w:rsidP="00D557E2" w:rsidRDefault="00D557E2">
      <w:pPr>
        <w:ind w:firstLine="720"/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>Budući da su ispitane sve prijavljene tražbine, nakon što stečajni sudac sastavi posebnu tablicu ispitanih tražbina, rješenje o tome u kojem su iznosu i u kojem isplatnom redu utvrđene</w:t>
      </w:r>
      <w:r w:rsidRPr="003B07F9" w:rsidR="00191DF3">
        <w:rPr>
          <w:rFonts w:ascii="Arial" w:hAnsi="Arial" w:cs="Arial"/>
        </w:rPr>
        <w:t xml:space="preserve"> </w:t>
      </w:r>
      <w:r w:rsidRPr="003B07F9">
        <w:rPr>
          <w:rFonts w:ascii="Arial" w:hAnsi="Arial" w:cs="Arial"/>
        </w:rPr>
        <w:t>biti će objavljeno na e-oglasnoj ploči suda (čl. 12. vezano uz č</w:t>
      </w:r>
      <w:r w:rsidRPr="003B07F9" w:rsidR="00594494">
        <w:rPr>
          <w:rFonts w:ascii="Arial" w:hAnsi="Arial" w:cs="Arial"/>
        </w:rPr>
        <w:t>l. 441. st. 2. Stečajnog zakona</w:t>
      </w:r>
      <w:r w:rsidRPr="003B07F9">
        <w:rPr>
          <w:rFonts w:ascii="Arial" w:hAnsi="Arial" w:cs="Arial"/>
        </w:rPr>
        <w:t xml:space="preserve">) te će se </w:t>
      </w:r>
      <w:r w:rsidRPr="003B07F9" w:rsidR="00191DF3">
        <w:rPr>
          <w:rFonts w:ascii="Arial" w:hAnsi="Arial" w:cs="Arial"/>
        </w:rPr>
        <w:t>dostaviti stečajnom upravitelju</w:t>
      </w:r>
      <w:r w:rsidRPr="003B07F9" w:rsidR="00594494">
        <w:rPr>
          <w:rFonts w:ascii="Arial" w:hAnsi="Arial" w:cs="Arial"/>
        </w:rPr>
        <w:t>.</w:t>
      </w:r>
    </w:p>
    <w:p w:rsidRPr="003B07F9" w:rsidR="00E423EC" w:rsidP="007546E3" w:rsidRDefault="00E423EC">
      <w:pPr>
        <w:ind w:firstLine="708"/>
        <w:jc w:val="both"/>
        <w:rPr>
          <w:rFonts w:ascii="Arial" w:hAnsi="Arial" w:cs="Arial"/>
        </w:rPr>
      </w:pPr>
    </w:p>
    <w:p w:rsidRPr="003B07F9" w:rsidR="00034DD1" w:rsidP="00542C34" w:rsidRDefault="00034DD1">
      <w:pPr>
        <w:jc w:val="center"/>
        <w:rPr>
          <w:rFonts w:ascii="Arial" w:hAnsi="Arial" w:cs="Arial"/>
        </w:rPr>
      </w:pPr>
      <w:r w:rsidRPr="003B07F9">
        <w:rPr>
          <w:rFonts w:ascii="Arial" w:hAnsi="Arial" w:cs="Arial"/>
        </w:rPr>
        <w:t xml:space="preserve">Dovršeno u </w:t>
      </w:r>
      <w:r w:rsidR="008D3947">
        <w:rPr>
          <w:rFonts w:ascii="Arial" w:hAnsi="Arial" w:cs="Arial"/>
        </w:rPr>
        <w:t xml:space="preserve">14:05 </w:t>
      </w:r>
      <w:r w:rsidR="00FB0677">
        <w:rPr>
          <w:rFonts w:ascii="Arial" w:hAnsi="Arial" w:cs="Arial"/>
        </w:rPr>
        <w:t xml:space="preserve"> </w:t>
      </w:r>
      <w:r w:rsidRPr="003B07F9">
        <w:rPr>
          <w:rFonts w:ascii="Arial" w:hAnsi="Arial" w:cs="Arial"/>
        </w:rPr>
        <w:t>sati.</w:t>
      </w:r>
    </w:p>
    <w:p w:rsidRPr="003B07F9" w:rsidR="00034DD1" w:rsidP="00FB0677" w:rsidRDefault="00FB0677">
      <w:pPr>
        <w:tabs>
          <w:tab w:val="left" w:pos="6585"/>
        </w:tabs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3B07F9" w:rsidR="003338B7" w:rsidP="007546E3" w:rsidRDefault="003338B7">
      <w:pPr>
        <w:ind w:firstLine="708"/>
        <w:jc w:val="both"/>
        <w:rPr>
          <w:rFonts w:ascii="Arial" w:hAnsi="Arial" w:cs="Arial"/>
        </w:rPr>
      </w:pPr>
    </w:p>
    <w:p w:rsidRPr="003B07F9" w:rsidR="003338B7" w:rsidP="00FF167A" w:rsidRDefault="00FF167A">
      <w:pPr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 xml:space="preserve">    Stečajni upravitelj</w:t>
      </w:r>
      <w:r w:rsidRPr="003B07F9" w:rsidR="00042ABA">
        <w:rPr>
          <w:rFonts w:ascii="Arial" w:hAnsi="Arial" w:cs="Arial"/>
        </w:rPr>
        <w:tab/>
      </w:r>
      <w:r w:rsidRPr="003B07F9" w:rsidR="00042ABA">
        <w:rPr>
          <w:rFonts w:ascii="Arial" w:hAnsi="Arial" w:cs="Arial"/>
        </w:rPr>
        <w:tab/>
        <w:t xml:space="preserve">              Stečajn</w:t>
      </w:r>
      <w:r w:rsidRPr="003B07F9" w:rsidR="003338B7">
        <w:rPr>
          <w:rFonts w:ascii="Arial" w:hAnsi="Arial" w:cs="Arial"/>
        </w:rPr>
        <w:t xml:space="preserve">a sutkinja </w:t>
      </w:r>
      <w:r w:rsidRPr="003B07F9" w:rsidR="00042ABA">
        <w:rPr>
          <w:rFonts w:ascii="Arial" w:hAnsi="Arial" w:cs="Arial"/>
        </w:rPr>
        <w:tab/>
        <w:t xml:space="preserve">                       </w:t>
      </w:r>
    </w:p>
    <w:p w:rsidRPr="003B07F9" w:rsidR="00042ABA" w:rsidP="00FF167A" w:rsidRDefault="00042ABA">
      <w:pPr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 xml:space="preserve">              </w:t>
      </w:r>
      <w:r w:rsidRPr="003B07F9">
        <w:rPr>
          <w:rFonts w:ascii="Arial" w:hAnsi="Arial" w:cs="Arial"/>
        </w:rPr>
        <w:tab/>
      </w:r>
    </w:p>
    <w:p w:rsidRPr="003B07F9" w:rsidR="00042ABA" w:rsidP="003B07F9" w:rsidRDefault="003B07F9">
      <w:pPr>
        <w:tabs>
          <w:tab w:val="left" w:pos="735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3B07F9" w:rsidR="00042ABA" w:rsidP="00042ABA" w:rsidRDefault="00042ABA">
      <w:pPr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 xml:space="preserve">  </w:t>
      </w:r>
    </w:p>
    <w:p w:rsidRPr="003B07F9" w:rsidR="00042ABA" w:rsidP="00042ABA" w:rsidRDefault="00042ABA">
      <w:pPr>
        <w:jc w:val="both"/>
        <w:rPr>
          <w:rFonts w:ascii="Arial" w:hAnsi="Arial" w:cs="Arial"/>
        </w:rPr>
      </w:pPr>
      <w:r w:rsidRPr="003B07F9">
        <w:rPr>
          <w:rFonts w:ascii="Arial" w:hAnsi="Arial" w:cs="Arial"/>
        </w:rPr>
        <w:t xml:space="preserve">                                                              </w:t>
      </w:r>
      <w:r w:rsidRPr="003B07F9" w:rsidR="003338B7">
        <w:rPr>
          <w:rFonts w:ascii="Arial" w:hAnsi="Arial" w:cs="Arial"/>
        </w:rPr>
        <w:t xml:space="preserve"> </w:t>
      </w:r>
      <w:r w:rsidRPr="003B07F9">
        <w:rPr>
          <w:rFonts w:ascii="Arial" w:hAnsi="Arial" w:cs="Arial"/>
        </w:rPr>
        <w:t xml:space="preserve">  Zapisničar</w:t>
      </w:r>
      <w:r w:rsidRPr="003B07F9" w:rsidR="003338B7">
        <w:rPr>
          <w:rFonts w:ascii="Arial" w:hAnsi="Arial" w:cs="Arial"/>
        </w:rPr>
        <w:t>ka</w:t>
      </w:r>
    </w:p>
    <w:p w:rsidRPr="007114D5" w:rsidR="00034DD1" w:rsidP="007114D5" w:rsidRDefault="00034DD1">
      <w:pPr>
        <w:jc w:val="both"/>
      </w:pPr>
    </w:p>
    <w:sectPr w:rsidRPr="007114D5" w:rsidR="00034DD1" w:rsidSect="007114D5">
      <w:headerReference w:type="even" r:id="rId8"/>
      <w:headerReference w:type="default" r:id="rId9"/>
      <w:pgSz w:w="11906" w:h="16838"/>
      <w:pgMar w:top="1417" w:right="1417" w:bottom="1276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73C6B" w:rsidRDefault="00873C6B">
      <w:r>
        <w:separator/>
      </w:r>
    </w:p>
  </w:endnote>
  <w:endnote w:type="continuationSeparator" w:id="0">
    <w:p w:rsidR="00873C6B" w:rsidRDefault="00873C6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73C6B" w:rsidRDefault="00873C6B">
      <w:r>
        <w:separator/>
      </w:r>
    </w:p>
  </w:footnote>
  <w:footnote w:type="continuationSeparator" w:id="0">
    <w:p w:rsidR="00873C6B" w:rsidRDefault="00873C6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689F" w:rsidP="003E1F8E" w:rsidRDefault="0020689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0689F" w:rsidRDefault="0020689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B0677" w:rsidR="0020689F" w:rsidP="003E1F8E" w:rsidRDefault="0020689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FB0677">
      <w:rPr>
        <w:rStyle w:val="Brojstranice"/>
        <w:rFonts w:ascii="Arial" w:hAnsi="Arial" w:cs="Arial"/>
      </w:rPr>
      <w:fldChar w:fldCharType="begin"/>
    </w:r>
    <w:r w:rsidRPr="00FB0677">
      <w:rPr>
        <w:rStyle w:val="Brojstranice"/>
        <w:rFonts w:ascii="Arial" w:hAnsi="Arial" w:cs="Arial"/>
      </w:rPr>
      <w:instrText xml:space="preserve">PAGE  </w:instrText>
    </w:r>
    <w:r w:rsidRPr="00FB0677">
      <w:rPr>
        <w:rStyle w:val="Brojstranice"/>
        <w:rFonts w:ascii="Arial" w:hAnsi="Arial" w:cs="Arial"/>
      </w:rPr>
      <w:fldChar w:fldCharType="separate"/>
    </w:r>
    <w:r w:rsidR="005D64AD">
      <w:rPr>
        <w:rStyle w:val="Brojstranice"/>
        <w:rFonts w:ascii="Arial" w:hAnsi="Arial" w:cs="Arial"/>
        <w:noProof/>
      </w:rPr>
      <w:t>2</w:t>
    </w:r>
    <w:r w:rsidRPr="00FB0677">
      <w:rPr>
        <w:rStyle w:val="Brojstranice"/>
        <w:rFonts w:ascii="Arial" w:hAnsi="Arial" w:cs="Arial"/>
      </w:rPr>
      <w:fldChar w:fldCharType="end"/>
    </w:r>
  </w:p>
  <w:p w:rsidRPr="00FB0677" w:rsidR="0020689F" w:rsidP="008D3947" w:rsidRDefault="008D3947">
    <w:pPr>
      <w:jc w:val="right"/>
      <w:rPr>
        <w:rFonts w:ascii="Arial" w:hAnsi="Arial" w:cs="Arial"/>
      </w:rPr>
    </w:pPr>
    <w:r w:rsidRPr="003B07F9">
      <w:rPr>
        <w:rFonts w:ascii="Arial" w:hAnsi="Arial" w:cs="Arial"/>
      </w:rPr>
      <w:t>4 St-</w:t>
    </w:r>
    <w:r>
      <w:rPr>
        <w:rFonts w:ascii="Arial" w:hAnsi="Arial" w:cs="Arial"/>
      </w:rPr>
      <w:t>392/2021-32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165BC"/>
    <w:rsid w:val="00033DA0"/>
    <w:rsid w:val="00034DD1"/>
    <w:rsid w:val="00042ABA"/>
    <w:rsid w:val="00050F18"/>
    <w:rsid w:val="00054036"/>
    <w:rsid w:val="0006475E"/>
    <w:rsid w:val="00075565"/>
    <w:rsid w:val="000C5AA0"/>
    <w:rsid w:val="00100134"/>
    <w:rsid w:val="00103E05"/>
    <w:rsid w:val="001226A0"/>
    <w:rsid w:val="00133218"/>
    <w:rsid w:val="00145541"/>
    <w:rsid w:val="00161DA9"/>
    <w:rsid w:val="00165B56"/>
    <w:rsid w:val="00183C6D"/>
    <w:rsid w:val="00191DF3"/>
    <w:rsid w:val="00194C90"/>
    <w:rsid w:val="001E5759"/>
    <w:rsid w:val="00202458"/>
    <w:rsid w:val="0020689F"/>
    <w:rsid w:val="002318F9"/>
    <w:rsid w:val="00246488"/>
    <w:rsid w:val="00250C34"/>
    <w:rsid w:val="0025525F"/>
    <w:rsid w:val="002612F3"/>
    <w:rsid w:val="0026462E"/>
    <w:rsid w:val="00287AC6"/>
    <w:rsid w:val="0029011F"/>
    <w:rsid w:val="002E203B"/>
    <w:rsid w:val="002E5551"/>
    <w:rsid w:val="00313A04"/>
    <w:rsid w:val="00313D40"/>
    <w:rsid w:val="003338B7"/>
    <w:rsid w:val="00336073"/>
    <w:rsid w:val="00362025"/>
    <w:rsid w:val="00372444"/>
    <w:rsid w:val="003B07F9"/>
    <w:rsid w:val="003B36E4"/>
    <w:rsid w:val="003B5CCD"/>
    <w:rsid w:val="003E1575"/>
    <w:rsid w:val="003E1F8E"/>
    <w:rsid w:val="003F4184"/>
    <w:rsid w:val="003F47C8"/>
    <w:rsid w:val="00423857"/>
    <w:rsid w:val="004245D8"/>
    <w:rsid w:val="00437A6F"/>
    <w:rsid w:val="00446B21"/>
    <w:rsid w:val="0045130B"/>
    <w:rsid w:val="00457276"/>
    <w:rsid w:val="00471A6A"/>
    <w:rsid w:val="00481A88"/>
    <w:rsid w:val="00490D8B"/>
    <w:rsid w:val="00492AE5"/>
    <w:rsid w:val="0049766B"/>
    <w:rsid w:val="004A5ED0"/>
    <w:rsid w:val="004A70D5"/>
    <w:rsid w:val="004B1115"/>
    <w:rsid w:val="004B62C7"/>
    <w:rsid w:val="004B6FE7"/>
    <w:rsid w:val="004C3BDA"/>
    <w:rsid w:val="004C6AA0"/>
    <w:rsid w:val="004E1E8A"/>
    <w:rsid w:val="00507978"/>
    <w:rsid w:val="005104A9"/>
    <w:rsid w:val="00525388"/>
    <w:rsid w:val="00542C34"/>
    <w:rsid w:val="005550FF"/>
    <w:rsid w:val="00555FE1"/>
    <w:rsid w:val="00587B05"/>
    <w:rsid w:val="00592443"/>
    <w:rsid w:val="00594494"/>
    <w:rsid w:val="005A06F2"/>
    <w:rsid w:val="005A3FBC"/>
    <w:rsid w:val="005A7081"/>
    <w:rsid w:val="005B5298"/>
    <w:rsid w:val="005C144C"/>
    <w:rsid w:val="005C7F1B"/>
    <w:rsid w:val="005D0ECC"/>
    <w:rsid w:val="005D4B42"/>
    <w:rsid w:val="005D5532"/>
    <w:rsid w:val="005D64AD"/>
    <w:rsid w:val="005D6E99"/>
    <w:rsid w:val="005D6F8E"/>
    <w:rsid w:val="0061337D"/>
    <w:rsid w:val="006174C7"/>
    <w:rsid w:val="0062665E"/>
    <w:rsid w:val="006277D4"/>
    <w:rsid w:val="006334AF"/>
    <w:rsid w:val="00635965"/>
    <w:rsid w:val="0065020B"/>
    <w:rsid w:val="00661B2F"/>
    <w:rsid w:val="006628D8"/>
    <w:rsid w:val="00674865"/>
    <w:rsid w:val="006921B7"/>
    <w:rsid w:val="006979A5"/>
    <w:rsid w:val="00697C9D"/>
    <w:rsid w:val="006A5E5B"/>
    <w:rsid w:val="006A7D8E"/>
    <w:rsid w:val="006C11BA"/>
    <w:rsid w:val="006C5F3C"/>
    <w:rsid w:val="006E09F6"/>
    <w:rsid w:val="006E2595"/>
    <w:rsid w:val="006E75DF"/>
    <w:rsid w:val="007114D5"/>
    <w:rsid w:val="00713E96"/>
    <w:rsid w:val="007246DF"/>
    <w:rsid w:val="007546E3"/>
    <w:rsid w:val="00755252"/>
    <w:rsid w:val="007745F8"/>
    <w:rsid w:val="007E3FBA"/>
    <w:rsid w:val="007F181E"/>
    <w:rsid w:val="007F3474"/>
    <w:rsid w:val="00803242"/>
    <w:rsid w:val="00810955"/>
    <w:rsid w:val="00830E51"/>
    <w:rsid w:val="008316C2"/>
    <w:rsid w:val="008353CB"/>
    <w:rsid w:val="00873C6B"/>
    <w:rsid w:val="00875ED2"/>
    <w:rsid w:val="008916A5"/>
    <w:rsid w:val="008A072B"/>
    <w:rsid w:val="008A3296"/>
    <w:rsid w:val="008B5030"/>
    <w:rsid w:val="008B6F55"/>
    <w:rsid w:val="008C09A9"/>
    <w:rsid w:val="008D3947"/>
    <w:rsid w:val="008E30A5"/>
    <w:rsid w:val="008E4DE9"/>
    <w:rsid w:val="00917194"/>
    <w:rsid w:val="00922D25"/>
    <w:rsid w:val="009427AB"/>
    <w:rsid w:val="00957D69"/>
    <w:rsid w:val="00971186"/>
    <w:rsid w:val="00972758"/>
    <w:rsid w:val="009E77A3"/>
    <w:rsid w:val="00A13D26"/>
    <w:rsid w:val="00A23F7C"/>
    <w:rsid w:val="00A53F2D"/>
    <w:rsid w:val="00A62056"/>
    <w:rsid w:val="00A63FE6"/>
    <w:rsid w:val="00A8275D"/>
    <w:rsid w:val="00AB32DA"/>
    <w:rsid w:val="00AB7E8C"/>
    <w:rsid w:val="00AC34E1"/>
    <w:rsid w:val="00AD049D"/>
    <w:rsid w:val="00AF764B"/>
    <w:rsid w:val="00B2290E"/>
    <w:rsid w:val="00B322BB"/>
    <w:rsid w:val="00B37F0C"/>
    <w:rsid w:val="00B45200"/>
    <w:rsid w:val="00B45CD2"/>
    <w:rsid w:val="00B47F66"/>
    <w:rsid w:val="00B536C9"/>
    <w:rsid w:val="00B63432"/>
    <w:rsid w:val="00B80BDB"/>
    <w:rsid w:val="00B81689"/>
    <w:rsid w:val="00B9017E"/>
    <w:rsid w:val="00BB249E"/>
    <w:rsid w:val="00C02461"/>
    <w:rsid w:val="00C11DC9"/>
    <w:rsid w:val="00C178C4"/>
    <w:rsid w:val="00C212FE"/>
    <w:rsid w:val="00C36545"/>
    <w:rsid w:val="00C3678F"/>
    <w:rsid w:val="00C67A68"/>
    <w:rsid w:val="00C72A14"/>
    <w:rsid w:val="00C769F4"/>
    <w:rsid w:val="00C960CB"/>
    <w:rsid w:val="00CA4249"/>
    <w:rsid w:val="00CB32CE"/>
    <w:rsid w:val="00CD0784"/>
    <w:rsid w:val="00CD2688"/>
    <w:rsid w:val="00CE3462"/>
    <w:rsid w:val="00CE6849"/>
    <w:rsid w:val="00CF43B1"/>
    <w:rsid w:val="00D070CC"/>
    <w:rsid w:val="00D11055"/>
    <w:rsid w:val="00D1765E"/>
    <w:rsid w:val="00D23AB7"/>
    <w:rsid w:val="00D26936"/>
    <w:rsid w:val="00D334E1"/>
    <w:rsid w:val="00D375C6"/>
    <w:rsid w:val="00D41350"/>
    <w:rsid w:val="00D50334"/>
    <w:rsid w:val="00D557E2"/>
    <w:rsid w:val="00D615F1"/>
    <w:rsid w:val="00D6630C"/>
    <w:rsid w:val="00D74B48"/>
    <w:rsid w:val="00D83E6A"/>
    <w:rsid w:val="00D97E3C"/>
    <w:rsid w:val="00DA26B6"/>
    <w:rsid w:val="00DA7CF4"/>
    <w:rsid w:val="00DB12B0"/>
    <w:rsid w:val="00DB7F08"/>
    <w:rsid w:val="00DC579A"/>
    <w:rsid w:val="00DD4ADE"/>
    <w:rsid w:val="00DE1369"/>
    <w:rsid w:val="00E07480"/>
    <w:rsid w:val="00E1569D"/>
    <w:rsid w:val="00E33DE4"/>
    <w:rsid w:val="00E35D8A"/>
    <w:rsid w:val="00E423EC"/>
    <w:rsid w:val="00E46CF0"/>
    <w:rsid w:val="00E575C2"/>
    <w:rsid w:val="00E61F96"/>
    <w:rsid w:val="00E73FFA"/>
    <w:rsid w:val="00E90E15"/>
    <w:rsid w:val="00E97FDD"/>
    <w:rsid w:val="00EB2382"/>
    <w:rsid w:val="00EE4CDC"/>
    <w:rsid w:val="00EE5972"/>
    <w:rsid w:val="00F01ACF"/>
    <w:rsid w:val="00F310D9"/>
    <w:rsid w:val="00F325B4"/>
    <w:rsid w:val="00F33F43"/>
    <w:rsid w:val="00F5459C"/>
    <w:rsid w:val="00F850CA"/>
    <w:rsid w:val="00FA363F"/>
    <w:rsid w:val="00FB0677"/>
    <w:rsid w:val="00FB5FBF"/>
    <w:rsid w:val="00FD01D2"/>
    <w:rsid w:val="00FD317B"/>
    <w:rsid w:val="00FF1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22CE8865-979F-4592-AD33-49DB2A7F609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character" w:styleId="Tekstrezerviranogmjesta">
    <w:name w:val="Placeholder Text"/>
    <w:basedOn w:val="Zadanifontodlomka"/>
    <w:uiPriority w:val="99"/>
    <w:semiHidden/>
    <w:rsid w:val="005D64A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D64A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D64AD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D64AD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D64AD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24. rujna 2021.</izvorni_sadrzaj>
    <derivirana_varijabla naziv="DomainObject.StvarniPocetakDatum_1">24. rujna 2021.</derivirana_varijabla>
  </DomainObject.StvarniPocetakDatum>
  <DomainObject.StvarniZavrsetakDatum>
    <izvorni_sadrzaj>24. rujna 2021.</izvorni_sadrzaj>
    <derivirana_varijabla naziv="DomainObject.StvarniZavrsetakDatum_1">24. rujna 2021.</derivirana_varijabla>
  </DomainObject.StvarniZavrsetakDatum>
  <DomainObject.PlaniraniZavrsetakDatum>
    <izvorni_sadrzaj>24. rujna 2021.</izvorni_sadrzaj>
    <derivirana_varijabla naziv="DomainObject.PlaniraniZavrsetakDatum_1">24. rujna 2021.</derivirana_varijabla>
  </DomainObject.PlaniraniZavrsetakDatum>
  <DomainObject.PlaniraniPocetakDatum>
    <izvorni_sadrzaj>24. rujna 2021.</izvorni_sadrzaj>
    <derivirana_varijabla naziv="DomainObject.PlaniraniPocetakDatum_1">24. rujna 2021.</derivirana_varijabla>
  </DomainObject.PlaniraniPocetakDatum>
  <DomainObject.StvarniPocetakVrijeme>
    <izvorni_sadrzaj>14:00</izvorni_sadrzaj>
    <derivirana_varijabla naziv="DomainObject.StvarniPocetakVrijeme_1">14:00</derivirana_varijabla>
  </DomainObject.StvarniPocetakVrijeme>
  <DomainObject.StvarniZavrsetakVrijeme>
    <izvorni_sadrzaj>14:05</izvorni_sadrzaj>
    <derivirana_varijabla naziv="DomainObject.StvarniZavrsetakVrijeme_1">14:05</derivirana_varijabla>
  </DomainObject.StvarniZavrsetakVrijeme>
  <DomainObject.PlaniraniZavrsetakVrijeme>
    <izvorni_sadrzaj>14:05</izvorni_sadrzaj>
    <derivirana_varijabla naziv="DomainObject.PlaniraniZavrsetakVrijeme_1">14:05</derivirana_varijabla>
  </DomainObject.PlaniraniZavrsetakVrijeme>
  <DomainObject.PlaniraniPocetakVrijeme>
    <izvorni_sadrzaj>14:00</izvorni_sadrzaj>
    <derivirana_varijabla naziv="DomainObject.PlaniraniPocetakVrijeme_1">14:00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rujna 2021.</izvorni_sadrzaj>
    <derivirana_varijabla naziv="DomainObject.Zapisnik.DatumKreiranja_1">24.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St-392/2021-32</izvorni_sadrzaj>
    <derivirana_varijabla naziv="DomainObject.Zapisnik.Oznaka_1">St-392/2021-32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2021.</izvorni_sadrzaj>
    <derivirana_varijabla naziv="DomainObject.Predmet.DatumOsnivanja_1">31.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21.7. spisu prileži fascikl s 
prijavama tražbina</izvorni_sadrzaj>
    <derivirana_varijabla naziv="DomainObject.Predmet.Opis_1">od 21.7. spisu prileži fascikl s 
prijavama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St-392/2021</izvorni_sadrzaj>
    <derivirana_varijabla naziv="DomainObject.Predmet.OznakaBroj_1">St-392/2021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CAPITAL SOLUTION d.o.o. u stečaju</izvorni_sadrzaj>
    <derivirana_varijabla naziv="DomainObject.Predmet.ProtustrankaFormated_1">  Stečajna masa iza CAPITAL SOLUTION d.o.o. u stečaju</derivirana_varijabla>
  </DomainObject.Predmet.ProtustrankaFormated>
  <DomainObject.Predmet.ProtustrankaFormatedOIB>
    <izvorni_sadrzaj>  Stečajna masa iza CAPITAL SOLUTION d.o.o. u stečaju, OIB 82866384136</izvorni_sadrzaj>
    <derivirana_varijabla naziv="DomainObject.Predmet.ProtustrankaFormatedOIB_1">  Stečajna masa iza CAPITAL SOLUTION d.o.o. u stečaju, OIB 82866384136</derivirana_varijabla>
  </DomainObject.Predmet.ProtustrankaFormatedOIB>
  <DomainObject.Predmet.ProtustrankaFormatedWithAdress>
    <izvorni_sadrzaj> Stečajna masa iza CAPITAL SOLUTION d.o.o. u stečaju, Marijana Stepčića 34, 51000 Rijeka</izvorni_sadrzaj>
    <derivirana_varijabla naziv="DomainObject.Predmet.ProtustrankaFormatedWithAdress_1"> Stečajna masa iza CAPITAL SOLUTION d.o.o. u stečaju, Marijana Stepčića 34, 51000 Rijeka</derivirana_varijabla>
  </DomainObject.Predmet.ProtustrankaFormatedWithAdress>
  <DomainObject.Predmet.ProtustrankaFormatedWithAdressOIB>
    <izvorni_sadrzaj> Stečajna masa iza CAPITAL SOLUTION d.o.o. u stečaju, OIB 82866384136, Marijana Stepčića 34, 51000 Rijeka</izvorni_sadrzaj>
    <derivirana_varijabla naziv="DomainObject.Predmet.ProtustrankaFormatedWithAdressOIB_1"> Stečajna masa iza CAPITAL SOLUTION d.o.o. u stečaju, OIB 82866384136, Marijana Stepčića 34, 51000 Rijeka</derivirana_varijabla>
  </DomainObject.Predmet.ProtustrankaFormatedWithAdressOIB>
  <DomainObject.Predmet.ProtustrankaWithAdress>
    <izvorni_sadrzaj>Stečajna masa iza CAPITAL SOLUTION d.o.o. u stečaju Marijana Stepčića 34, 51000 Rijeka</izvorni_sadrzaj>
    <derivirana_varijabla naziv="DomainObject.Predmet.ProtustrankaWithAdress_1">Stečajna masa iza CAPITAL SOLUTION d.o.o. u stečaju Marijana Stepčića 34, 51000 Rijeka</derivirana_varijabla>
  </DomainObject.Predmet.ProtustrankaWithAdress>
  <DomainObject.Predmet.ProtustrankaWithAdressOIB>
    <izvorni_sadrzaj>Stečajna masa iza CAPITAL SOLUTION d.o.o. u stečaju, OIB 82866384136, Marijana Stepčića 34, 51000 Rijeka</izvorni_sadrzaj>
    <derivirana_varijabla naziv="DomainObject.Predmet.ProtustrankaWithAdressOIB_1">Stečajna masa iza CAPITAL SOLUTION d.o.o. u stečaju, OIB 82866384136, Marijana Stepčića 34, 51000 Rijeka</derivirana_varijabla>
  </DomainObject.Predmet.ProtustrankaWithAdressOIB>
  <DomainObject.Predmet.ProtustrankaNazivFormated>
    <izvorni_sadrzaj>Stečajna masa iza CAPITAL SOLUTION d.o.o. u stečaju</izvorni_sadrzaj>
    <derivirana_varijabla naziv="DomainObject.Predmet.ProtustrankaNazivFormated_1">Stečajna masa iza CAPITAL SOLUTION d.o.o. u stečaju</derivirana_varijabla>
  </DomainObject.Predmet.ProtustrankaNazivFormated>
  <DomainObject.Predmet.ProtustrankaNazivFormatedOIB>
    <izvorni_sadrzaj>Stečajna masa iza CAPITAL SOLUTION d.o.o. u stečaju, OIB 82866384136</izvorni_sadrzaj>
    <derivirana_varijabla naziv="DomainObject.Predmet.ProtustrankaNazivFormatedOIB_1">Stečajna masa iza CAPITAL SOLUTION d.o.o. u stečaju, OIB 82866384136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Bogdan Veselinović</izvorni_sadrzaj>
    <derivirana_varijabla naziv="DomainObject.Predmet.StrankaFormated_1">  Bogdan Veselinović</derivirana_varijabla>
  </DomainObject.Predmet.StrankaFormated>
  <DomainObject.Predmet.StrankaFormatedOIB>
    <izvorni_sadrzaj>  Bogdan Veselinović, OIB 56077684422</izvorni_sadrzaj>
    <derivirana_varijabla naziv="DomainObject.Predmet.StrankaFormatedOIB_1">  Bogdan Veselinović, OIB 56077684422</derivirana_varijabla>
  </DomainObject.Predmet.StrankaFormatedOIB>
  <DomainObject.Predmet.StrankaFormatedWithAdress>
    <izvorni_sadrzaj> Bogdan Veselinović, Marijana Stepčića 34, 51000 Rijeka</izvorni_sadrzaj>
    <derivirana_varijabla naziv="DomainObject.Predmet.StrankaFormatedWithAdress_1"> Bogdan Veselinović, Marijana Stepčića 34, 51000 Rijeka</derivirana_varijabla>
  </DomainObject.Predmet.StrankaFormatedWithAdress>
  <DomainObject.Predmet.StrankaFormatedWithAdressOIB>
    <izvorni_sadrzaj> Bogdan Veselinović, OIB 56077684422, Marijana Stepčića 34, 51000 Rijeka</izvorni_sadrzaj>
    <derivirana_varijabla naziv="DomainObject.Predmet.StrankaFormatedWithAdressOIB_1"> Bogdan Veselinović, OIB 56077684422, Marijana Stepčića 34, 51000 Rijeka</derivirana_varijabla>
  </DomainObject.Predmet.StrankaFormatedWithAdressOIB>
  <DomainObject.Predmet.StrankaWithAdress>
    <izvorni_sadrzaj>Bogdan Veselinović Marijana Stepčića 34,51000 Rijeka</izvorni_sadrzaj>
    <derivirana_varijabla naziv="DomainObject.Predmet.StrankaWithAdress_1">Bogdan Veselinović Marijana Stepčića 34,51000 Rijeka</derivirana_varijabla>
  </DomainObject.Predmet.StrankaWithAdress>
  <DomainObject.Predmet.StrankaWithAdressOIB>
    <izvorni_sadrzaj>Bogdan Veselinović, OIB 56077684422, Marijana Stepčića 34,51000 Rijeka</izvorni_sadrzaj>
    <derivirana_varijabla naziv="DomainObject.Predmet.StrankaWithAdressOIB_1">Bogdan Veselinović, OIB 56077684422, Marijana Stepčića 34,51000 Rijeka</derivirana_varijabla>
  </DomainObject.Predmet.StrankaWithAdressOIB>
  <DomainObject.Predmet.StrankaNazivFormated>
    <izvorni_sadrzaj>Bogdan Veselinović</izvorni_sadrzaj>
    <derivirana_varijabla naziv="DomainObject.Predmet.StrankaNazivFormated_1">Bogdan Veselinović</derivirana_varijabla>
  </DomainObject.Predmet.StrankaNazivFormated>
  <DomainObject.Predmet.StrankaNazivFormatedOIB>
    <izvorni_sadrzaj>Bogdan Veselinović, OIB 56077684422</izvorni_sadrzaj>
    <derivirana_varijabla naziv="DomainObject.Predmet.StrankaNazivFormatedOIB_1">Bogdan Veselinović, OIB 56077684422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Bogdan Veselinović</item>
    </izvorni_sadrzaj>
    <derivirana_varijabla naziv="DomainObject.Predmet.StrankaListFormated_1">
      <item>Bogdan Veselinović</item>
    </derivirana_varijabla>
  </DomainObject.Predmet.StrankaListFormated>
  <DomainObject.Predmet.StrankaListFormatedOIB>
    <izvorni_sadrzaj>
      <item>Bogdan Veselinović, OIB 56077684422</item>
    </izvorni_sadrzaj>
    <derivirana_varijabla naziv="DomainObject.Predmet.StrankaListFormatedOIB_1">
      <item>Bogdan Veselinović, OIB 56077684422</item>
    </derivirana_varijabla>
  </DomainObject.Predmet.StrankaListFormatedOIB>
  <DomainObject.Predmet.StrankaListFormatedWithAdress>
    <izvorni_sadrzaj>
      <item>Bogdan Veselinović, Marijana Stepčića 34, 51000 Rijeka</item>
    </izvorni_sadrzaj>
    <derivirana_varijabla naziv="DomainObject.Predmet.StrankaListFormatedWithAdress_1">
      <item>Bogdan Veselinović, Marijana Stepčića 34, 51000 Rijeka</item>
    </derivirana_varijabla>
  </DomainObject.Predmet.StrankaListFormatedWithAdress>
  <DomainObject.Predmet.StrankaListFormatedWithAdressOIB>
    <izvorni_sadrzaj>
      <item>Bogdan Veselinović, OIB 56077684422, Marijana Stepčića 34, 51000 Rijeka</item>
    </izvorni_sadrzaj>
    <derivirana_varijabla naziv="DomainObject.Predmet.StrankaListFormatedWithAdressOIB_1">
      <item>Bogdan Veselinović, OIB 56077684422, Marijana Stepčića 34, 51000 Rijeka</item>
    </derivirana_varijabla>
  </DomainObject.Predmet.StrankaListFormatedWithAdressOIB>
  <DomainObject.Predmet.StrankaListNazivFormated>
    <izvorni_sadrzaj>
      <item>Bogdan Veselinović</item>
    </izvorni_sadrzaj>
    <derivirana_varijabla naziv="DomainObject.Predmet.StrankaListNazivFormated_1">
      <item>Bogdan Veselinović</item>
    </derivirana_varijabla>
  </DomainObject.Predmet.StrankaListNazivFormated>
  <DomainObject.Predmet.StrankaListNazivFormatedOIB>
    <izvorni_sadrzaj>
      <item>Bogdan Veselinović, OIB 56077684422</item>
    </izvorni_sadrzaj>
    <derivirana_varijabla naziv="DomainObject.Predmet.StrankaListNazivFormatedOIB_1">
      <item>Bogdan Veselinović, OIB 56077684422</item>
    </derivirana_varijabla>
  </DomainObject.Predmet.StrankaListNazivFormatedOIB>
  <DomainObject.Predmet.ProtuStrankaListFormated>
    <izvorni_sadrzaj>
      <item>Stečajna masa iza CAPITAL SOLUTION d.o.o. u stečaju</item>
    </izvorni_sadrzaj>
    <derivirana_varijabla naziv="DomainObject.Predmet.ProtuStrankaListFormated_1">
      <item>Stečajna masa iza CAPITAL SOLUTION d.o.o. u stečaju</item>
    </derivirana_varijabla>
  </DomainObject.Predmet.ProtuStrankaListFormated>
  <DomainObject.Predmet.ProtuStrankaListFormatedOIB>
    <izvorni_sadrzaj>
      <item>Stečajna masa iza CAPITAL SOLUTION d.o.o. u stečaju, OIB 82866384136</item>
    </izvorni_sadrzaj>
    <derivirana_varijabla naziv="DomainObject.Predmet.ProtuStrankaListFormatedOIB_1">
      <item>Stečajna masa iza CAPITAL SOLUTION d.o.o. u stečaju, OIB 82866384136</item>
    </derivirana_varijabla>
  </DomainObject.Predmet.ProtuStrankaListFormatedOIB>
  <DomainObject.Predmet.ProtuStrankaListFormatedWithAdress>
    <izvorni_sadrzaj>
      <item>Stečajna masa iza CAPITAL SOLUTION d.o.o. u stečaju, Marijana Stepčića 34, 51000 Rijeka</item>
    </izvorni_sadrzaj>
    <derivirana_varijabla naziv="DomainObject.Predmet.ProtuStrankaListFormatedWithAdress_1">
      <item>Stečajna masa iza CAPITAL SOLUTION d.o.o. u stečaju, Marijana Stepčića 34, 51000 Rijeka</item>
    </derivirana_varijabla>
  </DomainObject.Predmet.ProtuStrankaListFormatedWithAdress>
  <DomainObject.Predmet.ProtuStrankaListFormatedWithAdressOIB>
    <izvorni_sadrzaj>
      <item>Stečajna masa iza CAPITAL SOLUTION d.o.o. u stečaju, OIB 82866384136, Marijana Stepčića 34, 51000 Rijeka</item>
    </izvorni_sadrzaj>
    <derivirana_varijabla naziv="DomainObject.Predmet.ProtuStrankaListFormatedWithAdressOIB_1">
      <item>Stečajna masa iza CAPITAL SOLUTION d.o.o. u stečaju, OIB 82866384136, Marijana Stepčića 34, 51000 Rijeka</item>
    </derivirana_varijabla>
  </DomainObject.Predmet.ProtuStrankaListFormatedWithAdressOIB>
  <DomainObject.Predmet.ProtuStrankaListNazivFormated>
    <izvorni_sadrzaj>
      <item>Stečajna masa iza CAPITAL SOLUTION d.o.o. u stečaju</item>
    </izvorni_sadrzaj>
    <derivirana_varijabla naziv="DomainObject.Predmet.ProtuStrankaListNazivFormated_1">
      <item>Stečajna masa iza CAPITAL SOLUTION d.o.o. u stečaju</item>
    </derivirana_varijabla>
  </DomainObject.Predmet.ProtuStrankaListNazivFormated>
  <DomainObject.Predmet.ProtuStrankaListNazivFormatedOIB>
    <izvorni_sadrzaj>
      <item>Stečajna masa iza CAPITAL SOLUTION d.o.o. u stečaju, OIB 82866384136</item>
    </izvorni_sadrzaj>
    <derivirana_varijabla naziv="DomainObject.Predmet.ProtuStrankaListNazivFormatedOIB_1">
      <item>Stečajna masa iza CAPITAL SOLUTION d.o.o. u stečaju, OIB 82866384136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rujna 2021.</izvorni_sadrzaj>
    <derivirana_varijabla naziv="DomainObject.Datum_1">24. rujna 2021.</derivirana_varijabla>
  </DomainObject.Datum>
  <DomainObject.PoslovniBrojDokumenta>
    <izvorni_sadrzaj>St-392/2021-32</izvorni_sadrzaj>
    <derivirana_varijabla naziv="DomainObject.PoslovniBrojDokumenta_1">St-392/2021-32</derivirana_varijabla>
  </DomainObject.PoslovniBrojDokumenta>
  <DomainObject.Predmet.StrankaIDrugi>
    <izvorni_sadrzaj>Bogdan Veselinović</izvorni_sadrzaj>
    <derivirana_varijabla naziv="DomainObject.Predmet.StrankaIDrugi_1">Bogdan Veselinović</derivirana_varijabla>
  </DomainObject.Predmet.StrankaIDrugi>
  <DomainObject.Predmet.ProtustrankaIDrugi>
    <izvorni_sadrzaj>Stečajna masa iza CAPITAL SOLUTION d.o.o. u stečaju</izvorni_sadrzaj>
    <derivirana_varijabla naziv="DomainObject.Predmet.ProtustrankaIDrugi_1">Stečajna masa iza CAPITAL SOLUTION d.o.o. u stečaju</derivirana_varijabla>
  </DomainObject.Predmet.ProtustrankaIDrugi>
  <DomainObject.Predmet.StrankaIDrugiAdressOIB>
    <izvorni_sadrzaj>Bogdan Veselinović, OIB 56077684422, Marijana Stepčića 34, 51000 Rijeka</izvorni_sadrzaj>
    <derivirana_varijabla naziv="DomainObject.Predmet.StrankaIDrugiAdressOIB_1">Bogdan Veselinović, OIB 56077684422, Marijana Stepčića 34, 51000 Rijeka</derivirana_varijabla>
  </DomainObject.Predmet.StrankaIDrugiAdressOIB>
  <DomainObject.Predmet.ProtustrankaIDrugiAdressOIB>
    <izvorni_sadrzaj>Stečajna masa iza CAPITAL SOLUTION d.o.o. u stečaju, OIB 82866384136, Marijana Stepčića 34, 51000 Rijeka</izvorni_sadrzaj>
    <derivirana_varijabla naziv="DomainObject.Predmet.ProtustrankaIDrugiAdressOIB_1">Stečajna masa iza CAPITAL SOLUTION d.o.o. u stečaju, OIB 82866384136, Marijana Stepčića 34,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Bogdan Veselinović</item>
      <item>Stečajna masa iza CAPITAL SOLUTION d.o.o. u stečaju</item>
    </izvorni_sadrzaj>
    <derivirana_varijabla naziv="DomainObject.Predmet.SudioniciListNaziv_1">
      <item>Bogdan Veselinović</item>
      <item>Stečajna masa iza CAPITAL SOLUTION d.o.o. u stečaju</item>
    </derivirana_varijabla>
  </DomainObject.Predmet.SudioniciListNaziv>
  <DomainObject.Predmet.SudioniciListAdressOIB>
    <izvorni_sadrzaj>
      <item>Bogdan Veselinović, OIB 56077684422, Marijana Stepčića 34,51000 Rijeka</item>
      <item>Stečajna masa iza CAPITAL SOLUTION d.o.o. u stečaju, OIB 82866384136, Marijana Stepčića 34,51000 Rijeka</item>
    </izvorni_sadrzaj>
    <derivirana_varijabla naziv="DomainObject.Predmet.SudioniciListAdressOIB_1">
      <item>Bogdan Veselinović, OIB 56077684422, Marijana Stepčića 34,51000 Rijeka</item>
      <item>Stečajna masa iza CAPITAL SOLUTION d.o.o. u stečaju, OIB 82866384136, Marijana Stepčića 34,51000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56077684422</item>
      <item>, OIB 82866384136</item>
    </izvorni_sadrzaj>
    <derivirana_varijabla naziv="DomainObject.Predmet.SudioniciListNazivOIB_1">
      <item>, OIB 56077684422</item>
      <item>, OIB 82866384136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svibnja 2021.</izvorni_sadrzaj>
    <derivirana_varijabla naziv="DomainObject.Predmet.DatumPocetkaProcesa_1">31. svibnja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374</properties:Words>
  <properties:Characters>2209</properties:Characters>
  <properties:Lines>75</properties:Lines>
  <properties:Paragraphs>29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2725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2021-09-24T11:10:00Z</dcterms:created>
  <dc:creator>drabar</dc:creator>
  <cp:lastModifiedBy>Sanja Prodan</cp:lastModifiedBy>
  <cp:lastPrinted>2011-05-04T12:30:00Z</cp:lastPrinted>
  <dcterms:modified xmlns:xsi="http://www.w3.org/2001/XMLSchema-instance" xsi:type="dcterms:W3CDTF">2021-09-24T12:33:00Z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St-392/2021-32 / Zapisnik - Ispitno ročište (St-392-2021-31  Zapisnik ispitno ročište - niži isplatni red.docx)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